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54585B"/>
  <w:body>
    <w:p w14:paraId="594E8553" w14:textId="77777777" w:rsidR="003D4612" w:rsidRPr="003D4612" w:rsidRDefault="003D4612" w:rsidP="00D47C3B">
      <w:pPr>
        <w:spacing w:before="100" w:beforeAutospacing="1" w:after="100" w:afterAutospacing="1" w:line="240" w:lineRule="auto"/>
        <w:rPr>
          <w:rFonts w:ascii="Frutiger LT Pro 45 Light" w:eastAsia="Times New Roman" w:hAnsi="Frutiger LT Pro 45 Light" w:cs="Arial"/>
          <w:b/>
          <w:bCs/>
          <w:color w:val="FFFFFF" w:themeColor="background1"/>
          <w:kern w:val="0"/>
          <w:lang w:eastAsia="de-DE"/>
          <w14:ligatures w14:val="none"/>
        </w:rPr>
      </w:pPr>
    </w:p>
    <w:p w14:paraId="5F94F9C7" w14:textId="4AFFFB0A" w:rsidR="00D47C3B" w:rsidRPr="003D4612" w:rsidRDefault="00D47C3B" w:rsidP="00D47C3B">
      <w:pPr>
        <w:spacing w:before="100" w:beforeAutospacing="1" w:after="100" w:afterAutospacing="1" w:line="240" w:lineRule="auto"/>
        <w:rPr>
          <w:rFonts w:ascii="Frutiger LT Pro 45 Light" w:eastAsia="Times New Roman" w:hAnsi="Frutiger LT Pro 45 Light" w:cs="Arial"/>
          <w:color w:val="FFFFFF" w:themeColor="background1"/>
          <w:kern w:val="0"/>
          <w:sz w:val="20"/>
          <w:szCs w:val="20"/>
          <w:lang w:eastAsia="de-DE"/>
          <w14:ligatures w14:val="none"/>
        </w:rPr>
      </w:pPr>
      <w:r w:rsidRPr="003D4612">
        <w:rPr>
          <w:rFonts w:ascii="Frutiger LT Pro 45 Light" w:eastAsia="Times New Roman" w:hAnsi="Frutiger LT Pro 45 Light" w:cs="Arial"/>
          <w:b/>
          <w:bCs/>
          <w:color w:val="FFFFFF" w:themeColor="background1"/>
          <w:kern w:val="0"/>
          <w:sz w:val="20"/>
          <w:szCs w:val="20"/>
          <w:lang w:eastAsia="de-DE"/>
          <w14:ligatures w14:val="none"/>
        </w:rPr>
        <w:t>Presseinformation</w:t>
      </w:r>
    </w:p>
    <w:p w14:paraId="7F78EDEC" w14:textId="77777777" w:rsidR="00917916" w:rsidRPr="00917916" w:rsidRDefault="00917916" w:rsidP="00917916">
      <w:pPr>
        <w:rPr>
          <w:rFonts w:ascii="Quentin" w:eastAsia="Times New Roman" w:hAnsi="Quentin" w:cs="Arial"/>
          <w:b/>
          <w:bCs/>
          <w:color w:val="FFFFFF" w:themeColor="background1"/>
          <w:kern w:val="0"/>
          <w:sz w:val="32"/>
          <w:szCs w:val="32"/>
          <w:lang w:eastAsia="de-DE"/>
          <w14:ligatures w14:val="none"/>
        </w:rPr>
      </w:pPr>
      <w:r w:rsidRPr="00917916">
        <w:rPr>
          <w:rFonts w:ascii="Quentin" w:eastAsia="Times New Roman" w:hAnsi="Quentin" w:cs="Arial"/>
          <w:b/>
          <w:bCs/>
          <w:color w:val="FFFFFF" w:themeColor="background1"/>
          <w:kern w:val="0"/>
          <w:sz w:val="32"/>
          <w:szCs w:val="32"/>
          <w:lang w:eastAsia="de-DE"/>
          <w14:ligatures w14:val="none"/>
        </w:rPr>
        <w:t xml:space="preserve">Widmann‘s </w:t>
      </w:r>
      <w:proofErr w:type="spellStart"/>
      <w:r w:rsidRPr="00917916">
        <w:rPr>
          <w:rFonts w:ascii="Quentin" w:eastAsia="Times New Roman" w:hAnsi="Quentin" w:cs="Arial"/>
          <w:b/>
          <w:bCs/>
          <w:color w:val="FFFFFF" w:themeColor="background1"/>
          <w:kern w:val="0"/>
          <w:sz w:val="32"/>
          <w:szCs w:val="32"/>
          <w:lang w:eastAsia="de-DE"/>
          <w14:ligatures w14:val="none"/>
        </w:rPr>
        <w:t>Alb.leben</w:t>
      </w:r>
      <w:proofErr w:type="spellEnd"/>
      <w:r w:rsidRPr="00917916">
        <w:rPr>
          <w:rFonts w:ascii="Quentin" w:eastAsia="Times New Roman" w:hAnsi="Quentin" w:cs="Arial"/>
          <w:b/>
          <w:bCs/>
          <w:color w:val="FFFFFF" w:themeColor="background1"/>
          <w:kern w:val="0"/>
          <w:sz w:val="32"/>
          <w:szCs w:val="32"/>
          <w:lang w:eastAsia="de-DE"/>
          <w14:ligatures w14:val="none"/>
        </w:rPr>
        <w:t>: Eine Genussdestination inmitten der Schwäbischen Alb</w:t>
      </w:r>
    </w:p>
    <w:p w14:paraId="0FC82D94" w14:textId="77777777" w:rsidR="00917916" w:rsidRPr="00917916" w:rsidRDefault="00917916" w:rsidP="00917916">
      <w:pPr>
        <w:rPr>
          <w:rFonts w:ascii="Frutiger LT Pro 45 Light" w:eastAsia="Times New Roman" w:hAnsi="Frutiger LT Pro 45 Light" w:cs="Arial"/>
          <w:color w:val="FFFFFF" w:themeColor="background1"/>
          <w:kern w:val="0"/>
          <w:lang w:eastAsia="de-DE"/>
          <w14:ligatures w14:val="none"/>
        </w:rPr>
      </w:pPr>
      <w:r w:rsidRPr="00917916">
        <w:rPr>
          <w:rFonts w:ascii="Frutiger LT Pro 45 Light" w:eastAsia="Times New Roman" w:hAnsi="Frutiger LT Pro 45 Light" w:cs="Arial"/>
          <w:color w:val="FFFFFF" w:themeColor="background1"/>
          <w:kern w:val="0"/>
          <w:lang w:eastAsia="de-DE"/>
          <w14:ligatures w14:val="none"/>
        </w:rPr>
        <w:t xml:space="preserve">„Widmann’s </w:t>
      </w:r>
      <w:proofErr w:type="spellStart"/>
      <w:r w:rsidRPr="00917916">
        <w:rPr>
          <w:rFonts w:ascii="Frutiger LT Pro 45 Light" w:eastAsia="Times New Roman" w:hAnsi="Frutiger LT Pro 45 Light" w:cs="Arial"/>
          <w:color w:val="FFFFFF" w:themeColor="background1"/>
          <w:kern w:val="0"/>
          <w:lang w:eastAsia="de-DE"/>
          <w14:ligatures w14:val="none"/>
        </w:rPr>
        <w:t>Alb.leben</w:t>
      </w:r>
      <w:proofErr w:type="spellEnd"/>
      <w:r w:rsidRPr="00917916">
        <w:rPr>
          <w:rFonts w:ascii="Frutiger LT Pro 45 Light" w:eastAsia="Times New Roman" w:hAnsi="Frutiger LT Pro 45 Light" w:cs="Arial"/>
          <w:color w:val="FFFFFF" w:themeColor="background1"/>
          <w:kern w:val="0"/>
          <w:lang w:eastAsia="de-DE"/>
          <w14:ligatures w14:val="none"/>
        </w:rPr>
        <w:t>“ in Königsbronn ist nicht einfach nur ein Hotel oder ein Restaurant oder ein Ausflugsziel. Es ist eine Erlebniswelt, in der die Schwäbische Alb mit allen Sinnen spürbar ist. Sei es die gehobene Heimatküche mit regionalen Produkten, die romantischen Chalets mit ihren atemberaubenden Ausblicken oder ein Team, das jeden neuen Gast sofort in die Familie aufnimmt: Wer hier einkehrt, fühlt sich schnell wie zu Hause. Kurzum: Dieser Ort ist ein wahres Paradies für alle Genießer und Naturliebhaber. Dafür verantwortlich: Gastgeber und Sternekoch Andreas Widmann.</w:t>
      </w:r>
    </w:p>
    <w:p w14:paraId="17D67164" w14:textId="77777777" w:rsidR="00917916" w:rsidRPr="00917916" w:rsidRDefault="00917916" w:rsidP="00917916">
      <w:pPr>
        <w:rPr>
          <w:rFonts w:ascii="Frutiger LT Pro 45 Light" w:eastAsia="Times New Roman" w:hAnsi="Frutiger LT Pro 45 Light" w:cs="Arial"/>
          <w:b/>
          <w:bCs/>
          <w:color w:val="FFFFFF" w:themeColor="background1"/>
          <w:kern w:val="0"/>
          <w:lang w:eastAsia="de-DE"/>
          <w14:ligatures w14:val="none"/>
        </w:rPr>
      </w:pPr>
      <w:r w:rsidRPr="00917916">
        <w:rPr>
          <w:rFonts w:ascii="Frutiger LT Pro 45 Light" w:eastAsia="Times New Roman" w:hAnsi="Frutiger LT Pro 45 Light" w:cs="Arial"/>
          <w:b/>
          <w:bCs/>
          <w:color w:val="FFFFFF" w:themeColor="background1"/>
          <w:kern w:val="0"/>
          <w:lang w:eastAsia="de-DE"/>
          <w14:ligatures w14:val="none"/>
        </w:rPr>
        <w:t>Schwäbische Küche trifft auf moderne Raffinesse</w:t>
      </w:r>
    </w:p>
    <w:p w14:paraId="2C4302C2" w14:textId="77777777" w:rsidR="00917916" w:rsidRPr="00917916" w:rsidRDefault="00917916" w:rsidP="00917916">
      <w:pPr>
        <w:rPr>
          <w:rFonts w:ascii="Frutiger LT Pro 45 Light" w:eastAsia="Times New Roman" w:hAnsi="Frutiger LT Pro 45 Light" w:cs="Arial"/>
          <w:color w:val="FFFFFF" w:themeColor="background1"/>
          <w:kern w:val="0"/>
          <w:lang w:eastAsia="de-DE"/>
          <w14:ligatures w14:val="none"/>
        </w:rPr>
      </w:pPr>
      <w:r w:rsidRPr="00917916">
        <w:rPr>
          <w:rFonts w:ascii="Frutiger LT Pro 45 Light" w:eastAsia="Times New Roman" w:hAnsi="Frutiger LT Pro 45 Light" w:cs="Arial"/>
          <w:color w:val="FFFFFF" w:themeColor="background1"/>
          <w:kern w:val="0"/>
          <w:lang w:eastAsia="de-DE"/>
          <w14:ligatures w14:val="none"/>
        </w:rPr>
        <w:t xml:space="preserve">Die Schwäbische Alb ist eine Region von unverwechselbarer Schönheit und vielfältiger Natur, die Besucherinnen und Besucher mit ihrer idyllischen Landschaft und ihrem einzigartigen Charme verzaubert. Doch für Andreas Widmann ist dieser Flecken Erde mehr als nur romantische Idylle. Es ist seine Heimat. Und das schmeckt man auch. Denn in „Widmann’s </w:t>
      </w:r>
      <w:proofErr w:type="spellStart"/>
      <w:r w:rsidRPr="00917916">
        <w:rPr>
          <w:rFonts w:ascii="Frutiger LT Pro 45 Light" w:eastAsia="Times New Roman" w:hAnsi="Frutiger LT Pro 45 Light" w:cs="Arial"/>
          <w:color w:val="FFFFFF" w:themeColor="background1"/>
          <w:kern w:val="0"/>
          <w:lang w:eastAsia="de-DE"/>
          <w14:ligatures w14:val="none"/>
        </w:rPr>
        <w:t>Alb.leben</w:t>
      </w:r>
      <w:proofErr w:type="spellEnd"/>
      <w:r w:rsidRPr="00917916">
        <w:rPr>
          <w:rFonts w:ascii="Frutiger LT Pro 45 Light" w:eastAsia="Times New Roman" w:hAnsi="Frutiger LT Pro 45 Light" w:cs="Arial"/>
          <w:color w:val="FFFFFF" w:themeColor="background1"/>
          <w:kern w:val="0"/>
          <w:lang w:eastAsia="de-DE"/>
          <w14:ligatures w14:val="none"/>
        </w:rPr>
        <w:t>“ stehen regionale Produkte im Mittelpunkt, die der Sternekoch mit innovativen Techniken und modernen Einflüssen zu unvergesslichen Geschmackserlebnissen veredelt. Im Sternerestaurant „</w:t>
      </w:r>
      <w:proofErr w:type="spellStart"/>
      <w:r w:rsidRPr="00917916">
        <w:rPr>
          <w:rFonts w:ascii="Frutiger LT Pro 45 Light" w:eastAsia="Times New Roman" w:hAnsi="Frutiger LT Pro 45 Light" w:cs="Arial"/>
          <w:color w:val="FFFFFF" w:themeColor="background1"/>
          <w:kern w:val="0"/>
          <w:lang w:eastAsia="de-DE"/>
          <w14:ligatures w14:val="none"/>
        </w:rPr>
        <w:t>ursprung</w:t>
      </w:r>
      <w:proofErr w:type="spellEnd"/>
      <w:r w:rsidRPr="00917916">
        <w:rPr>
          <w:rFonts w:ascii="Frutiger LT Pro 45 Light" w:eastAsia="Times New Roman" w:hAnsi="Frutiger LT Pro 45 Light" w:cs="Arial"/>
          <w:color w:val="FFFFFF" w:themeColor="background1"/>
          <w:kern w:val="0"/>
          <w:lang w:eastAsia="de-DE"/>
          <w14:ligatures w14:val="none"/>
        </w:rPr>
        <w:t>“ erleben Gäste diese Philosophie auf höchstem Niveau, während das Gasthaus „Löwen“ Gemütlichkeit mit bodenständigen schwäbischen Spezialitäten verbindet. Der Biergarten bietet zusätzlich einen idyllischen Platz, um die regionale Küche unter freiem Himmel zu genießen.</w:t>
      </w:r>
    </w:p>
    <w:p w14:paraId="57D81C77" w14:textId="77777777" w:rsidR="00917916" w:rsidRPr="00917916" w:rsidRDefault="00917916" w:rsidP="00917916">
      <w:pPr>
        <w:rPr>
          <w:rFonts w:ascii="Frutiger LT Pro 45 Light" w:eastAsia="Times New Roman" w:hAnsi="Frutiger LT Pro 45 Light" w:cs="Arial"/>
          <w:color w:val="FFFFFF" w:themeColor="background1"/>
          <w:kern w:val="0"/>
          <w:lang w:eastAsia="de-DE"/>
          <w14:ligatures w14:val="none"/>
        </w:rPr>
      </w:pPr>
      <w:r w:rsidRPr="00917916">
        <w:rPr>
          <w:rFonts w:ascii="Frutiger LT Pro 45 Light" w:eastAsia="Times New Roman" w:hAnsi="Frutiger LT Pro 45 Light" w:cs="Arial"/>
          <w:color w:val="FFFFFF" w:themeColor="background1"/>
          <w:kern w:val="0"/>
          <w:lang w:eastAsia="de-DE"/>
          <w14:ligatures w14:val="none"/>
        </w:rPr>
        <w:t>Für diejenigen, die die kulinarischen Kreationen von Andreas Widmann auch zu Hause genießen möchten, bietet der Online-Shop „Widmann's Feine Kost“ eine Auswahl an fertig zubereiteten Gerichten – persönlich zubereitet vom Küchen-Team „Löwen“. Die sorgfältig kuratierte Produktpalette folgt denselben hohen Standards wie die Küche im Restaurant und bringt erstklassige Genüsse direkt in die eigenen vier Wände.</w:t>
      </w:r>
    </w:p>
    <w:p w14:paraId="37FE6263" w14:textId="77777777" w:rsidR="00917916" w:rsidRPr="00917916" w:rsidRDefault="00917916" w:rsidP="00917916">
      <w:pPr>
        <w:rPr>
          <w:rFonts w:ascii="Frutiger LT Pro 45 Light" w:eastAsia="Times New Roman" w:hAnsi="Frutiger LT Pro 45 Light" w:cs="Arial"/>
          <w:b/>
          <w:bCs/>
          <w:color w:val="FFFFFF" w:themeColor="background1"/>
          <w:kern w:val="0"/>
          <w:lang w:eastAsia="de-DE"/>
          <w14:ligatures w14:val="none"/>
        </w:rPr>
      </w:pPr>
      <w:r w:rsidRPr="00917916">
        <w:rPr>
          <w:rFonts w:ascii="Frutiger LT Pro 45 Light" w:eastAsia="Times New Roman" w:hAnsi="Frutiger LT Pro 45 Light" w:cs="Arial"/>
          <w:b/>
          <w:bCs/>
          <w:color w:val="FFFFFF" w:themeColor="background1"/>
          <w:kern w:val="0"/>
          <w:lang w:eastAsia="de-DE"/>
          <w14:ligatures w14:val="none"/>
        </w:rPr>
        <w:t>Ankommen, einchecken, wohlfühlen</w:t>
      </w:r>
    </w:p>
    <w:p w14:paraId="5E1E3824" w14:textId="77777777" w:rsidR="00917916" w:rsidRPr="00917916" w:rsidRDefault="00917916" w:rsidP="00917916">
      <w:pPr>
        <w:rPr>
          <w:rFonts w:ascii="Frutiger LT Pro 45 Light" w:eastAsia="Times New Roman" w:hAnsi="Frutiger LT Pro 45 Light" w:cs="Arial"/>
          <w:color w:val="FFFFFF" w:themeColor="background1"/>
          <w:kern w:val="0"/>
          <w:lang w:eastAsia="de-DE"/>
          <w14:ligatures w14:val="none"/>
        </w:rPr>
      </w:pPr>
      <w:r w:rsidRPr="00917916">
        <w:rPr>
          <w:rFonts w:ascii="Frutiger LT Pro 45 Light" w:eastAsia="Times New Roman" w:hAnsi="Frutiger LT Pro 45 Light" w:cs="Arial"/>
          <w:color w:val="FFFFFF" w:themeColor="background1"/>
          <w:kern w:val="0"/>
          <w:lang w:eastAsia="de-DE"/>
          <w14:ligatures w14:val="none"/>
        </w:rPr>
        <w:t xml:space="preserve">Neben den kulinarischen Highlights trumpft „Widmann’s </w:t>
      </w:r>
      <w:proofErr w:type="spellStart"/>
      <w:r w:rsidRPr="00917916">
        <w:rPr>
          <w:rFonts w:ascii="Frutiger LT Pro 45 Light" w:eastAsia="Times New Roman" w:hAnsi="Frutiger LT Pro 45 Light" w:cs="Arial"/>
          <w:color w:val="FFFFFF" w:themeColor="background1"/>
          <w:kern w:val="0"/>
          <w:lang w:eastAsia="de-DE"/>
          <w14:ligatures w14:val="none"/>
        </w:rPr>
        <w:t>Alb.leben</w:t>
      </w:r>
      <w:proofErr w:type="spellEnd"/>
      <w:r w:rsidRPr="00917916">
        <w:rPr>
          <w:rFonts w:ascii="Frutiger LT Pro 45 Light" w:eastAsia="Times New Roman" w:hAnsi="Frutiger LT Pro 45 Light" w:cs="Arial"/>
          <w:color w:val="FFFFFF" w:themeColor="background1"/>
          <w:kern w:val="0"/>
          <w:lang w:eastAsia="de-DE"/>
          <w14:ligatures w14:val="none"/>
        </w:rPr>
        <w:t>“ aber auch mit einer Vielzahl einladender Unterkünfte auf. Von stilvollen Hotelzimmern für Einzelpersonen oder Familien, über rustikale Waldarbeiter-Wagen für Naturliebhaber bis hin zu romantischen Chalets, die zum Träumen einladen – hier findet jeder Gast den passenden Ort für seinen Aufenthalt. Abgerundet wird dieses Besuchererlebnis von einer herzlichen Gastfreundschaft, die das gesamte Team um Andreas Widmann mit jeder Faser ausstrahlt. Wer hier ankommt, fühlt sich garantiert von der ersten Minute an willkommen und rundum umsorgt. Diese Herzlichkeit trägt maßgeblich zum besonderen Flair und der Beliebtheit dieser Destination bei.</w:t>
      </w:r>
    </w:p>
    <w:p w14:paraId="09A1E528" w14:textId="77777777" w:rsidR="00917916" w:rsidRPr="00917916" w:rsidRDefault="00917916" w:rsidP="00917916">
      <w:pPr>
        <w:rPr>
          <w:rFonts w:ascii="Frutiger LT Pro 45 Light" w:eastAsia="Times New Roman" w:hAnsi="Frutiger LT Pro 45 Light" w:cs="Arial"/>
          <w:b/>
          <w:bCs/>
          <w:color w:val="FFFFFF" w:themeColor="background1"/>
          <w:kern w:val="0"/>
          <w:lang w:eastAsia="de-DE"/>
          <w14:ligatures w14:val="none"/>
        </w:rPr>
      </w:pPr>
      <w:r w:rsidRPr="00917916">
        <w:rPr>
          <w:rFonts w:ascii="Frutiger LT Pro 45 Light" w:eastAsia="Times New Roman" w:hAnsi="Frutiger LT Pro 45 Light" w:cs="Arial"/>
          <w:b/>
          <w:bCs/>
          <w:color w:val="FFFFFF" w:themeColor="background1"/>
          <w:kern w:val="0"/>
          <w:lang w:eastAsia="de-DE"/>
          <w14:ligatures w14:val="none"/>
        </w:rPr>
        <w:t>Ideale Räumlichkeiten für verschiedene Anlässe</w:t>
      </w:r>
    </w:p>
    <w:p w14:paraId="5F67F588" w14:textId="77777777" w:rsidR="00917916" w:rsidRPr="00917916" w:rsidRDefault="00917916" w:rsidP="00917916">
      <w:pPr>
        <w:rPr>
          <w:rFonts w:ascii="Frutiger LT Pro 45 Light" w:eastAsia="Times New Roman" w:hAnsi="Frutiger LT Pro 45 Light" w:cs="Arial"/>
          <w:color w:val="FFFFFF" w:themeColor="background1"/>
          <w:kern w:val="0"/>
          <w:lang w:eastAsia="de-DE"/>
          <w14:ligatures w14:val="none"/>
        </w:rPr>
      </w:pPr>
      <w:r w:rsidRPr="00917916">
        <w:rPr>
          <w:rFonts w:ascii="Frutiger LT Pro 45 Light" w:eastAsia="Times New Roman" w:hAnsi="Frutiger LT Pro 45 Light" w:cs="Arial"/>
          <w:color w:val="FFFFFF" w:themeColor="background1"/>
          <w:kern w:val="0"/>
          <w:lang w:eastAsia="de-DE"/>
          <w14:ligatures w14:val="none"/>
        </w:rPr>
        <w:t xml:space="preserve">Gäste können inmitten dieser einzigartigen Kulisse aber nicht nur auf Sterneniveau essen und übernachten. Es lässt sich in „Widmann’s </w:t>
      </w:r>
      <w:proofErr w:type="spellStart"/>
      <w:r w:rsidRPr="00917916">
        <w:rPr>
          <w:rFonts w:ascii="Frutiger LT Pro 45 Light" w:eastAsia="Times New Roman" w:hAnsi="Frutiger LT Pro 45 Light" w:cs="Arial"/>
          <w:color w:val="FFFFFF" w:themeColor="background1"/>
          <w:kern w:val="0"/>
          <w:lang w:eastAsia="de-DE"/>
          <w14:ligatures w14:val="none"/>
        </w:rPr>
        <w:t>Alb.leben</w:t>
      </w:r>
      <w:proofErr w:type="spellEnd"/>
      <w:r w:rsidRPr="00917916">
        <w:rPr>
          <w:rFonts w:ascii="Frutiger LT Pro 45 Light" w:eastAsia="Times New Roman" w:hAnsi="Frutiger LT Pro 45 Light" w:cs="Arial"/>
          <w:color w:val="FFFFFF" w:themeColor="background1"/>
          <w:kern w:val="0"/>
          <w:lang w:eastAsia="de-DE"/>
          <w14:ligatures w14:val="none"/>
        </w:rPr>
        <w:t xml:space="preserve">“ auch ausgezeichnet feiern. Ob Hochzeiten, Geburtstagsfeiern, Firmenveranstaltungen oder private Treffen – die vielseitigen Eventlocations bieten den passenden Rahmen für jede Veranstaltung und sorgen garantiert für unvergessliche Momente. Firmen haben hier außerdem die Möglichkeit, Tagungsräume zu mieten. Mit modernster </w:t>
      </w:r>
      <w:r w:rsidRPr="00917916">
        <w:rPr>
          <w:rFonts w:ascii="Frutiger LT Pro 45 Light" w:eastAsia="Times New Roman" w:hAnsi="Frutiger LT Pro 45 Light" w:cs="Arial"/>
          <w:color w:val="FFFFFF" w:themeColor="background1"/>
          <w:kern w:val="0"/>
          <w:lang w:eastAsia="de-DE"/>
          <w14:ligatures w14:val="none"/>
        </w:rPr>
        <w:lastRenderedPageBreak/>
        <w:t xml:space="preserve">Technik und flexibler Raumgestaltung können in „Widmann’s </w:t>
      </w:r>
      <w:proofErr w:type="spellStart"/>
      <w:r w:rsidRPr="00917916">
        <w:rPr>
          <w:rFonts w:ascii="Frutiger LT Pro 45 Light" w:eastAsia="Times New Roman" w:hAnsi="Frutiger LT Pro 45 Light" w:cs="Arial"/>
          <w:color w:val="FFFFFF" w:themeColor="background1"/>
          <w:kern w:val="0"/>
          <w:lang w:eastAsia="de-DE"/>
          <w14:ligatures w14:val="none"/>
        </w:rPr>
        <w:t>Alb.leben</w:t>
      </w:r>
      <w:proofErr w:type="spellEnd"/>
      <w:r w:rsidRPr="00917916">
        <w:rPr>
          <w:rFonts w:ascii="Frutiger LT Pro 45 Light" w:eastAsia="Times New Roman" w:hAnsi="Frutiger LT Pro 45 Light" w:cs="Arial"/>
          <w:color w:val="FFFFFF" w:themeColor="background1"/>
          <w:kern w:val="0"/>
          <w:lang w:eastAsia="de-DE"/>
          <w14:ligatures w14:val="none"/>
        </w:rPr>
        <w:t>“ Meetings, Workshops und Seminare perfekt organisiert und durchgeführt werden. Die Räume sind so konzipiert, dass sie eine produktive und angenehme Arbeitsumgebung bieten. Die Tagungsgäste profitieren von einer ruhigen und inspirierenden Umgebung, die Konzentration und Kreativität fördert.</w:t>
      </w:r>
    </w:p>
    <w:p w14:paraId="667EFB20" w14:textId="345E56B9" w:rsidR="00D47C3B" w:rsidRDefault="00917916" w:rsidP="00F24CEB">
      <w:pPr>
        <w:spacing w:before="100" w:beforeAutospacing="1" w:after="100" w:afterAutospacing="1" w:line="240" w:lineRule="auto"/>
        <w:rPr>
          <w:rFonts w:ascii="Frutiger LT Pro 45 Light" w:eastAsia="Times New Roman" w:hAnsi="Frutiger LT Pro 45 Light" w:cs="Arial"/>
          <w:color w:val="FFFFFF" w:themeColor="background1"/>
          <w:kern w:val="0"/>
          <w:lang w:eastAsia="de-DE"/>
          <w14:ligatures w14:val="none"/>
        </w:rPr>
      </w:pPr>
      <w:r w:rsidRPr="00917916">
        <w:rPr>
          <w:rFonts w:ascii="Frutiger LT Pro 45 Light" w:eastAsia="Times New Roman" w:hAnsi="Frutiger LT Pro 45 Light" w:cs="Arial"/>
          <w:color w:val="FFFFFF" w:themeColor="background1"/>
          <w:kern w:val="0"/>
          <w:lang w:eastAsia="de-DE"/>
          <w14:ligatures w14:val="none"/>
        </w:rPr>
        <w:t xml:space="preserve">Dieses breite Angebot macht „Widmann’s </w:t>
      </w:r>
      <w:proofErr w:type="spellStart"/>
      <w:r w:rsidRPr="00917916">
        <w:rPr>
          <w:rFonts w:ascii="Frutiger LT Pro 45 Light" w:eastAsia="Times New Roman" w:hAnsi="Frutiger LT Pro 45 Light" w:cs="Arial"/>
          <w:color w:val="FFFFFF" w:themeColor="background1"/>
          <w:kern w:val="0"/>
          <w:lang w:eastAsia="de-DE"/>
          <w14:ligatures w14:val="none"/>
        </w:rPr>
        <w:t>Alb.leben</w:t>
      </w:r>
      <w:proofErr w:type="spellEnd"/>
      <w:r w:rsidRPr="00917916">
        <w:rPr>
          <w:rFonts w:ascii="Frutiger LT Pro 45 Light" w:eastAsia="Times New Roman" w:hAnsi="Frutiger LT Pro 45 Light" w:cs="Arial"/>
          <w:color w:val="FFFFFF" w:themeColor="background1"/>
          <w:kern w:val="0"/>
          <w:lang w:eastAsia="de-DE"/>
          <w14:ligatures w14:val="none"/>
        </w:rPr>
        <w:t xml:space="preserve">“ zu einer erstklassigen Anlaufstelle für all diejenigen, die auf der Suche nach einem unvergesslichen Erlebnis inmitten ursprünglicher Natur sind. Weitere Informationen über „Widmann‘s </w:t>
      </w:r>
      <w:proofErr w:type="spellStart"/>
      <w:r w:rsidRPr="00917916">
        <w:rPr>
          <w:rFonts w:ascii="Frutiger LT Pro 45 Light" w:eastAsia="Times New Roman" w:hAnsi="Frutiger LT Pro 45 Light" w:cs="Arial"/>
          <w:color w:val="FFFFFF" w:themeColor="background1"/>
          <w:kern w:val="0"/>
          <w:lang w:eastAsia="de-DE"/>
          <w14:ligatures w14:val="none"/>
        </w:rPr>
        <w:t>Alb.leben</w:t>
      </w:r>
      <w:proofErr w:type="spellEnd"/>
      <w:r w:rsidRPr="00917916">
        <w:rPr>
          <w:rFonts w:ascii="Frutiger LT Pro 45 Light" w:eastAsia="Times New Roman" w:hAnsi="Frutiger LT Pro 45 Light" w:cs="Arial"/>
          <w:color w:val="FFFFFF" w:themeColor="background1"/>
          <w:kern w:val="0"/>
          <w:lang w:eastAsia="de-DE"/>
          <w14:ligatures w14:val="none"/>
        </w:rPr>
        <w:t xml:space="preserve">“ und die verschiedenen Angebote und Services finden Sie auf unserer Webseite: </w:t>
      </w:r>
      <w:r w:rsidR="00F24CEB" w:rsidRPr="00F24CEB">
        <w:rPr>
          <w:rFonts w:ascii="Frutiger LT Pro 45 Light" w:eastAsia="Times New Roman" w:hAnsi="Frutiger LT Pro 45 Light" w:cs="Arial"/>
          <w:color w:val="FFFFFF" w:themeColor="background1"/>
          <w:kern w:val="0"/>
          <w:lang w:eastAsia="de-DE"/>
          <w14:ligatures w14:val="none"/>
        </w:rPr>
        <w:t xml:space="preserve"> </w:t>
      </w:r>
      <w:hyperlink r:id="rId8" w:history="1">
        <w:proofErr w:type="gramStart"/>
        <w:r w:rsidR="00F24CEB" w:rsidRPr="00F24CEB">
          <w:rPr>
            <w:rStyle w:val="Hyperlink"/>
            <w:rFonts w:ascii="Frutiger LT Pro 45 Light" w:eastAsia="Times New Roman" w:hAnsi="Frutiger LT Pro 45 Light" w:cs="Arial"/>
            <w:color w:val="C9AC7C"/>
            <w:kern w:val="0"/>
            <w:lang w:eastAsia="de-DE"/>
            <w14:ligatures w14:val="none"/>
          </w:rPr>
          <w:t>Widmann’s</w:t>
        </w:r>
        <w:proofErr w:type="gramEnd"/>
        <w:r w:rsidR="00F24CEB" w:rsidRPr="00F24CEB">
          <w:rPr>
            <w:rStyle w:val="Hyperlink"/>
            <w:rFonts w:ascii="Frutiger LT Pro 45 Light" w:eastAsia="Times New Roman" w:hAnsi="Frutiger LT Pro 45 Light" w:cs="Arial"/>
            <w:color w:val="C9AC7C"/>
            <w:kern w:val="0"/>
            <w:lang w:eastAsia="de-DE"/>
            <w14:ligatures w14:val="none"/>
          </w:rPr>
          <w:t xml:space="preserve"> </w:t>
        </w:r>
        <w:proofErr w:type="spellStart"/>
        <w:r w:rsidR="00F24CEB" w:rsidRPr="00F24CEB">
          <w:rPr>
            <w:rStyle w:val="Hyperlink"/>
            <w:rFonts w:ascii="Frutiger LT Pro 45 Light" w:eastAsia="Times New Roman" w:hAnsi="Frutiger LT Pro 45 Light" w:cs="Arial"/>
            <w:color w:val="C9AC7C"/>
            <w:kern w:val="0"/>
            <w:lang w:eastAsia="de-DE"/>
            <w14:ligatures w14:val="none"/>
          </w:rPr>
          <w:t>Alb.leben</w:t>
        </w:r>
        <w:proofErr w:type="spellEnd"/>
      </w:hyperlink>
      <w:r w:rsidR="002F6761">
        <w:rPr>
          <w:rFonts w:ascii="Frutiger LT Pro 45 Light" w:eastAsia="Times New Roman" w:hAnsi="Frutiger LT Pro 45 Light" w:cs="Arial"/>
          <w:color w:val="FFFFFF" w:themeColor="background1"/>
          <w:kern w:val="0"/>
          <w:lang w:eastAsia="de-DE"/>
          <w14:ligatures w14:val="none"/>
        </w:rPr>
        <w:t>.</w:t>
      </w:r>
    </w:p>
    <w:p w14:paraId="291F215D" w14:textId="77777777" w:rsidR="004A77CB" w:rsidRDefault="004A77CB" w:rsidP="00F24CEB">
      <w:pPr>
        <w:spacing w:before="100" w:beforeAutospacing="1" w:after="100" w:afterAutospacing="1" w:line="240" w:lineRule="auto"/>
        <w:rPr>
          <w:rFonts w:ascii="Frutiger LT Pro 45 Light" w:eastAsia="Times New Roman" w:hAnsi="Frutiger LT Pro 45 Light" w:cs="Arial"/>
          <w:color w:val="FFFFFF" w:themeColor="background1"/>
          <w:kern w:val="0"/>
          <w:lang w:eastAsia="de-DE"/>
          <w14:ligatures w14:val="none"/>
        </w:rPr>
      </w:pPr>
    </w:p>
    <w:p w14:paraId="708ED3F4" w14:textId="77777777" w:rsidR="00D75EA6" w:rsidRDefault="00D75EA6" w:rsidP="00F24CEB">
      <w:pPr>
        <w:spacing w:before="100" w:beforeAutospacing="1" w:after="100" w:afterAutospacing="1" w:line="240" w:lineRule="auto"/>
        <w:rPr>
          <w:rFonts w:ascii="Frutiger LT Pro 45 Light" w:eastAsia="Times New Roman" w:hAnsi="Frutiger LT Pro 45 Light" w:cs="Arial"/>
          <w:color w:val="FFFFFF" w:themeColor="background1"/>
          <w:kern w:val="0"/>
          <w:lang w:eastAsia="de-DE"/>
          <w14:ligatures w14:val="none"/>
        </w:rPr>
      </w:pPr>
    </w:p>
    <w:p w14:paraId="610EBBBC" w14:textId="0F11A058" w:rsidR="004A77CB" w:rsidRPr="007B2851" w:rsidRDefault="004A77CB" w:rsidP="00917916">
      <w:pPr>
        <w:rPr>
          <w:rFonts w:ascii="Frutiger LT Pro 45 Light" w:hAnsi="Frutiger LT Pro 45 Light"/>
          <w:color w:val="C9AC7C"/>
        </w:rPr>
      </w:pPr>
      <w:r w:rsidRPr="007B2851">
        <w:rPr>
          <w:rFonts w:ascii="Frutiger LT Pro 45 Light" w:hAnsi="Frutiger LT Pro 45 Light"/>
          <w:noProof/>
        </w:rPr>
        <w:drawing>
          <wp:inline distT="0" distB="0" distL="0" distR="0" wp14:anchorId="4D47B980" wp14:editId="49E462CF">
            <wp:extent cx="1767840" cy="1258067"/>
            <wp:effectExtent l="0" t="0" r="3810" b="0"/>
            <wp:docPr id="1472518566" name="Grafik 1" descr="Ein Bild, das Wand, Im Haus, Inneneinrichtung, Lamp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518566" name="Grafik 1" descr="Ein Bild, das Wand, Im Haus, Inneneinrichtung, Lampe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3874" cy="1269477"/>
                    </a:xfrm>
                    <a:prstGeom prst="rect">
                      <a:avLst/>
                    </a:prstGeom>
                    <a:noFill/>
                    <a:ln>
                      <a:noFill/>
                    </a:ln>
                  </pic:spPr>
                </pic:pic>
              </a:graphicData>
            </a:graphic>
          </wp:inline>
        </w:drawing>
      </w:r>
      <w:r w:rsidR="00F46746" w:rsidRPr="007B2851">
        <w:rPr>
          <w:rFonts w:ascii="Frutiger LT Pro 45 Light" w:eastAsia="Times New Roman" w:hAnsi="Frutiger LT Pro 45 Light" w:cs="Arial"/>
          <w:color w:val="FFFFFF" w:themeColor="background1"/>
          <w:kern w:val="0"/>
          <w:lang w:eastAsia="de-DE"/>
          <w14:ligatures w14:val="none"/>
        </w:rPr>
        <w:br/>
      </w:r>
      <w:r w:rsidR="00917916" w:rsidRPr="00917916">
        <w:rPr>
          <w:rStyle w:val="oypena"/>
          <w:rFonts w:ascii="Frutiger LT Pro 45 Light" w:hAnsi="Frutiger LT Pro 45 Light"/>
          <w:color w:val="C9AC7C"/>
        </w:rPr>
        <w:t>Andreas Widmann und sein Team bescheren jedem Gast einen traumhaften Aufenthalt.</w:t>
      </w:r>
    </w:p>
    <w:p w14:paraId="293DD43C" w14:textId="0CABC6FD" w:rsidR="004A77CB" w:rsidRPr="007B2851" w:rsidRDefault="00F46746" w:rsidP="00F24CEB">
      <w:pPr>
        <w:spacing w:before="100" w:beforeAutospacing="1" w:after="100" w:afterAutospacing="1" w:line="240" w:lineRule="auto"/>
        <w:rPr>
          <w:rStyle w:val="oypena"/>
          <w:rFonts w:ascii="Frutiger LT Pro 45 Light" w:hAnsi="Frutiger LT Pro 45 Light"/>
          <w:color w:val="C9AC7C"/>
        </w:rPr>
      </w:pPr>
      <w:r w:rsidRPr="007B2851">
        <w:rPr>
          <w:rFonts w:ascii="Frutiger LT Pro 45 Light" w:hAnsi="Frutiger LT Pro 45 Light"/>
          <w:noProof/>
        </w:rPr>
        <w:drawing>
          <wp:inline distT="0" distB="0" distL="0" distR="0" wp14:anchorId="25DF24BC" wp14:editId="1E94B4AF">
            <wp:extent cx="1874520" cy="1249474"/>
            <wp:effectExtent l="0" t="0" r="0" b="8255"/>
            <wp:docPr id="711730255" name="Grafik 2" descr="Ein Bild, das Im Haus, Wand, Brau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730255" name="Grafik 2" descr="Ein Bild, das Im Haus, Wand, Braut, Perso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5033" cy="1256481"/>
                    </a:xfrm>
                    <a:prstGeom prst="rect">
                      <a:avLst/>
                    </a:prstGeom>
                    <a:noFill/>
                    <a:ln>
                      <a:noFill/>
                    </a:ln>
                  </pic:spPr>
                </pic:pic>
              </a:graphicData>
            </a:graphic>
          </wp:inline>
        </w:drawing>
      </w:r>
      <w:r w:rsidRPr="007B2851">
        <w:rPr>
          <w:rFonts w:ascii="Frutiger LT Pro 45 Light" w:eastAsia="Times New Roman" w:hAnsi="Frutiger LT Pro 45 Light" w:cs="Arial"/>
          <w:color w:val="FFFFFF" w:themeColor="background1"/>
          <w:kern w:val="0"/>
          <w:lang w:eastAsia="de-DE"/>
          <w14:ligatures w14:val="none"/>
        </w:rPr>
        <w:br/>
      </w:r>
      <w:r w:rsidR="00917916" w:rsidRPr="00917916">
        <w:rPr>
          <w:rStyle w:val="oypena"/>
          <w:rFonts w:ascii="Frutiger LT Pro 45 Light" w:hAnsi="Frutiger LT Pro 45 Light"/>
          <w:color w:val="C9AC7C"/>
        </w:rPr>
        <w:t>Auch für Wellness ist im Hotel gesorgt.</w:t>
      </w:r>
    </w:p>
    <w:p w14:paraId="25D400F8" w14:textId="6F4ABFA9" w:rsidR="00F46746" w:rsidRPr="003D4612" w:rsidRDefault="00F46746" w:rsidP="00F24CEB">
      <w:pPr>
        <w:spacing w:before="100" w:beforeAutospacing="1" w:after="100" w:afterAutospacing="1" w:line="240" w:lineRule="auto"/>
        <w:rPr>
          <w:rFonts w:ascii="Frutiger LT Pro 45 Light" w:eastAsia="Times New Roman" w:hAnsi="Frutiger LT Pro 45 Light" w:cs="Arial"/>
          <w:color w:val="FFFFFF" w:themeColor="background1"/>
          <w:kern w:val="0"/>
          <w:lang w:eastAsia="de-DE"/>
          <w14:ligatures w14:val="none"/>
        </w:rPr>
      </w:pPr>
      <w:r w:rsidRPr="007B2851">
        <w:rPr>
          <w:rFonts w:ascii="Frutiger LT Pro 45 Light" w:hAnsi="Frutiger LT Pro 45 Light"/>
          <w:noProof/>
        </w:rPr>
        <w:drawing>
          <wp:inline distT="0" distB="0" distL="0" distR="0" wp14:anchorId="7303C2D7" wp14:editId="3B96ADC2">
            <wp:extent cx="1028700" cy="1543390"/>
            <wp:effectExtent l="0" t="0" r="0" b="0"/>
            <wp:docPr id="251246891" name="Grafik 3" descr="Ein Bild, das Kleidung, Im Haus, Wand,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246891" name="Grafik 3" descr="Ein Bild, das Kleidung, Im Haus, Wand, Perso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2005" cy="1548348"/>
                    </a:xfrm>
                    <a:prstGeom prst="rect">
                      <a:avLst/>
                    </a:prstGeom>
                    <a:noFill/>
                    <a:ln>
                      <a:noFill/>
                    </a:ln>
                  </pic:spPr>
                </pic:pic>
              </a:graphicData>
            </a:graphic>
          </wp:inline>
        </w:drawing>
      </w:r>
      <w:r w:rsidRPr="007B2851">
        <w:rPr>
          <w:rStyle w:val="oypena"/>
          <w:rFonts w:ascii="Frutiger LT Pro 45 Light" w:hAnsi="Frutiger LT Pro 45 Light"/>
          <w:color w:val="C9AC7C"/>
        </w:rPr>
        <w:br/>
      </w:r>
      <w:r w:rsidR="00917916" w:rsidRPr="00917916">
        <w:rPr>
          <w:rStyle w:val="oypena"/>
          <w:rFonts w:ascii="Frutiger LT Pro 45 Light" w:hAnsi="Frutiger LT Pro 45 Light"/>
          <w:color w:val="C9AC7C"/>
        </w:rPr>
        <w:t xml:space="preserve">In </w:t>
      </w:r>
      <w:proofErr w:type="gramStart"/>
      <w:r w:rsidR="00917916" w:rsidRPr="00917916">
        <w:rPr>
          <w:rStyle w:val="oypena"/>
          <w:rFonts w:ascii="Frutiger LT Pro 45 Light" w:hAnsi="Frutiger LT Pro 45 Light"/>
          <w:color w:val="C9AC7C"/>
        </w:rPr>
        <w:t>Widmann’s</w:t>
      </w:r>
      <w:proofErr w:type="gramEnd"/>
      <w:r w:rsidR="00917916" w:rsidRPr="00917916">
        <w:rPr>
          <w:rStyle w:val="oypena"/>
          <w:rFonts w:ascii="Frutiger LT Pro 45 Light" w:hAnsi="Frutiger LT Pro 45 Light"/>
          <w:color w:val="C9AC7C"/>
        </w:rPr>
        <w:t xml:space="preserve"> </w:t>
      </w:r>
      <w:proofErr w:type="spellStart"/>
      <w:r w:rsidR="00917916" w:rsidRPr="00917916">
        <w:rPr>
          <w:rStyle w:val="oypena"/>
          <w:rFonts w:ascii="Frutiger LT Pro 45 Light" w:hAnsi="Frutiger LT Pro 45 Light"/>
          <w:color w:val="C9AC7C"/>
        </w:rPr>
        <w:t>Alb.leben</w:t>
      </w:r>
      <w:proofErr w:type="spellEnd"/>
      <w:r w:rsidR="00917916" w:rsidRPr="00917916">
        <w:rPr>
          <w:rStyle w:val="oypena"/>
          <w:rFonts w:ascii="Frutiger LT Pro 45 Light" w:hAnsi="Frutiger LT Pro 45 Light"/>
          <w:color w:val="C9AC7C"/>
        </w:rPr>
        <w:t xml:space="preserve"> gibt es für jeden das richtige Zimmer.</w:t>
      </w:r>
    </w:p>
    <w:sectPr w:rsidR="00F46746" w:rsidRPr="003D4612">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821DED" w14:textId="77777777" w:rsidR="00035FEC" w:rsidRDefault="00035FEC" w:rsidP="00AB7F7C">
      <w:pPr>
        <w:spacing w:after="0" w:line="240" w:lineRule="auto"/>
      </w:pPr>
      <w:r>
        <w:separator/>
      </w:r>
    </w:p>
  </w:endnote>
  <w:endnote w:type="continuationSeparator" w:id="0">
    <w:p w14:paraId="03649F66" w14:textId="77777777" w:rsidR="00035FEC" w:rsidRDefault="00035FEC" w:rsidP="00AB7F7C">
      <w:pPr>
        <w:spacing w:after="0" w:line="240" w:lineRule="auto"/>
      </w:pPr>
      <w:r>
        <w:continuationSeparator/>
      </w:r>
    </w:p>
  </w:endnote>
  <w:endnote w:type="continuationNotice" w:id="1">
    <w:p w14:paraId="308A90E8" w14:textId="77777777" w:rsidR="00035FEC" w:rsidRDefault="00035F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Frutiger LT Pro 45 Light">
    <w:altName w:val="Calibri"/>
    <w:panose1 w:val="00000000000000000000"/>
    <w:charset w:val="00"/>
    <w:family w:val="swiss"/>
    <w:notTrueType/>
    <w:pitch w:val="variable"/>
    <w:sig w:usb0="A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Quentin">
    <w:altName w:val="Calibri"/>
    <w:charset w:val="00"/>
    <w:family w:val="auto"/>
    <w:pitch w:val="variable"/>
    <w:sig w:usb0="80000027" w:usb1="10000042"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2226F7B5" w14:paraId="660B750A" w14:textId="77777777" w:rsidTr="00B739B5">
      <w:trPr>
        <w:trHeight w:val="300"/>
      </w:trPr>
      <w:tc>
        <w:tcPr>
          <w:tcW w:w="3020" w:type="dxa"/>
        </w:tcPr>
        <w:p w14:paraId="12BABEA4" w14:textId="04206AE2" w:rsidR="2226F7B5" w:rsidRDefault="2226F7B5" w:rsidP="00B739B5">
          <w:pPr>
            <w:pStyle w:val="Kopfzeile"/>
            <w:ind w:left="-115"/>
          </w:pPr>
        </w:p>
      </w:tc>
      <w:tc>
        <w:tcPr>
          <w:tcW w:w="3020" w:type="dxa"/>
        </w:tcPr>
        <w:p w14:paraId="53C902E9" w14:textId="36F8BF8C" w:rsidR="2226F7B5" w:rsidRDefault="2226F7B5" w:rsidP="00B739B5">
          <w:pPr>
            <w:pStyle w:val="Kopfzeile"/>
            <w:jc w:val="center"/>
          </w:pPr>
        </w:p>
      </w:tc>
      <w:tc>
        <w:tcPr>
          <w:tcW w:w="3020" w:type="dxa"/>
        </w:tcPr>
        <w:p w14:paraId="5FE58AAE" w14:textId="3730FBAD" w:rsidR="2226F7B5" w:rsidRDefault="2226F7B5" w:rsidP="00B739B5">
          <w:pPr>
            <w:pStyle w:val="Kopfzeile"/>
            <w:ind w:right="-115"/>
            <w:jc w:val="right"/>
          </w:pPr>
        </w:p>
      </w:tc>
    </w:tr>
  </w:tbl>
  <w:p w14:paraId="2646046B" w14:textId="2E8E9859" w:rsidR="2226F7B5" w:rsidRDefault="2226F7B5" w:rsidP="00B739B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C69F7" w14:textId="77777777" w:rsidR="00035FEC" w:rsidRDefault="00035FEC" w:rsidP="00AB7F7C">
      <w:pPr>
        <w:spacing w:after="0" w:line="240" w:lineRule="auto"/>
      </w:pPr>
      <w:r>
        <w:separator/>
      </w:r>
    </w:p>
  </w:footnote>
  <w:footnote w:type="continuationSeparator" w:id="0">
    <w:p w14:paraId="243FC7D1" w14:textId="77777777" w:rsidR="00035FEC" w:rsidRDefault="00035FEC" w:rsidP="00AB7F7C">
      <w:pPr>
        <w:spacing w:after="0" w:line="240" w:lineRule="auto"/>
      </w:pPr>
      <w:r>
        <w:continuationSeparator/>
      </w:r>
    </w:p>
  </w:footnote>
  <w:footnote w:type="continuationNotice" w:id="1">
    <w:p w14:paraId="084C2BCB" w14:textId="77777777" w:rsidR="00035FEC" w:rsidRDefault="00035F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FAFB4" w14:textId="3224DB5B" w:rsidR="003D4612" w:rsidRDefault="003D4612">
    <w:pPr>
      <w:pStyle w:val="Kopfzeile"/>
    </w:pPr>
    <w:r>
      <w:t xml:space="preserve">                                                                                                                                                     </w:t>
    </w:r>
    <w:r>
      <w:rPr>
        <w:noProof/>
      </w:rPr>
      <w:drawing>
        <wp:inline distT="0" distB="0" distL="0" distR="0" wp14:anchorId="699013D5" wp14:editId="522CF949">
          <wp:extent cx="1508760" cy="767166"/>
          <wp:effectExtent l="0" t="0" r="0" b="0"/>
          <wp:docPr id="1179039958" name="Grafik 1" descr="Ein Bild, das Schrift, Typografie,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039958" name="Grafik 1" descr="Ein Bild, das Schrift, Typografie, Grafiken,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760" cy="76716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C3B"/>
    <w:rsid w:val="00000791"/>
    <w:rsid w:val="00012A29"/>
    <w:rsid w:val="000232C3"/>
    <w:rsid w:val="000238C3"/>
    <w:rsid w:val="00024877"/>
    <w:rsid w:val="00035FEC"/>
    <w:rsid w:val="00037E99"/>
    <w:rsid w:val="00051331"/>
    <w:rsid w:val="00060D4C"/>
    <w:rsid w:val="00063031"/>
    <w:rsid w:val="000821B3"/>
    <w:rsid w:val="000F60A6"/>
    <w:rsid w:val="001049C1"/>
    <w:rsid w:val="001108C6"/>
    <w:rsid w:val="00145A3C"/>
    <w:rsid w:val="001927EC"/>
    <w:rsid w:val="001A3D00"/>
    <w:rsid w:val="001B10E7"/>
    <w:rsid w:val="001B478B"/>
    <w:rsid w:val="001B5EBD"/>
    <w:rsid w:val="001C1E9B"/>
    <w:rsid w:val="001C41D8"/>
    <w:rsid w:val="001C74EF"/>
    <w:rsid w:val="001F5702"/>
    <w:rsid w:val="00213120"/>
    <w:rsid w:val="00223AE0"/>
    <w:rsid w:val="00231225"/>
    <w:rsid w:val="00241B57"/>
    <w:rsid w:val="0029108C"/>
    <w:rsid w:val="002B009C"/>
    <w:rsid w:val="002B24C4"/>
    <w:rsid w:val="002C70DA"/>
    <w:rsid w:val="002D7381"/>
    <w:rsid w:val="002F12EF"/>
    <w:rsid w:val="002F6761"/>
    <w:rsid w:val="0032294A"/>
    <w:rsid w:val="00330369"/>
    <w:rsid w:val="0034201E"/>
    <w:rsid w:val="00362103"/>
    <w:rsid w:val="00371C7A"/>
    <w:rsid w:val="00377394"/>
    <w:rsid w:val="003776D3"/>
    <w:rsid w:val="003A4775"/>
    <w:rsid w:val="003D4612"/>
    <w:rsid w:val="003D74DB"/>
    <w:rsid w:val="003E1D15"/>
    <w:rsid w:val="003E2089"/>
    <w:rsid w:val="003E271A"/>
    <w:rsid w:val="003E3123"/>
    <w:rsid w:val="004153DE"/>
    <w:rsid w:val="004161BE"/>
    <w:rsid w:val="0043630F"/>
    <w:rsid w:val="00455416"/>
    <w:rsid w:val="0046454A"/>
    <w:rsid w:val="00464758"/>
    <w:rsid w:val="00475B8A"/>
    <w:rsid w:val="0048398A"/>
    <w:rsid w:val="004A2A1B"/>
    <w:rsid w:val="004A77CB"/>
    <w:rsid w:val="004B39F7"/>
    <w:rsid w:val="004B78FC"/>
    <w:rsid w:val="004D35A9"/>
    <w:rsid w:val="004D6C25"/>
    <w:rsid w:val="004E12A2"/>
    <w:rsid w:val="004E5874"/>
    <w:rsid w:val="004E6659"/>
    <w:rsid w:val="004F31D8"/>
    <w:rsid w:val="00504107"/>
    <w:rsid w:val="005052BF"/>
    <w:rsid w:val="00510FB1"/>
    <w:rsid w:val="00515F4F"/>
    <w:rsid w:val="00520D53"/>
    <w:rsid w:val="00523A32"/>
    <w:rsid w:val="00527895"/>
    <w:rsid w:val="00534556"/>
    <w:rsid w:val="0057164C"/>
    <w:rsid w:val="005810C1"/>
    <w:rsid w:val="00584FF8"/>
    <w:rsid w:val="005920DA"/>
    <w:rsid w:val="005927C2"/>
    <w:rsid w:val="005C654D"/>
    <w:rsid w:val="005C7368"/>
    <w:rsid w:val="005D5CFD"/>
    <w:rsid w:val="005D6FCC"/>
    <w:rsid w:val="005E0C02"/>
    <w:rsid w:val="005F34F2"/>
    <w:rsid w:val="00601779"/>
    <w:rsid w:val="00606161"/>
    <w:rsid w:val="006121CF"/>
    <w:rsid w:val="00667EE9"/>
    <w:rsid w:val="00670892"/>
    <w:rsid w:val="006C3ED1"/>
    <w:rsid w:val="006C6182"/>
    <w:rsid w:val="006D4D7C"/>
    <w:rsid w:val="006F7C99"/>
    <w:rsid w:val="007023D3"/>
    <w:rsid w:val="00714DCE"/>
    <w:rsid w:val="00717D37"/>
    <w:rsid w:val="00731C9C"/>
    <w:rsid w:val="00742E86"/>
    <w:rsid w:val="007537A9"/>
    <w:rsid w:val="00760013"/>
    <w:rsid w:val="007B2851"/>
    <w:rsid w:val="00815540"/>
    <w:rsid w:val="00815EBB"/>
    <w:rsid w:val="00821010"/>
    <w:rsid w:val="008212B4"/>
    <w:rsid w:val="00830490"/>
    <w:rsid w:val="00890FF3"/>
    <w:rsid w:val="008A45E7"/>
    <w:rsid w:val="008B45D5"/>
    <w:rsid w:val="008C2EC9"/>
    <w:rsid w:val="008E2951"/>
    <w:rsid w:val="008F0F97"/>
    <w:rsid w:val="008F2200"/>
    <w:rsid w:val="00913468"/>
    <w:rsid w:val="00917916"/>
    <w:rsid w:val="009341DB"/>
    <w:rsid w:val="00947D35"/>
    <w:rsid w:val="00952077"/>
    <w:rsid w:val="009620E9"/>
    <w:rsid w:val="009667CF"/>
    <w:rsid w:val="00981EC2"/>
    <w:rsid w:val="00996483"/>
    <w:rsid w:val="009A134A"/>
    <w:rsid w:val="009A4B87"/>
    <w:rsid w:val="009C42C8"/>
    <w:rsid w:val="009C7F92"/>
    <w:rsid w:val="009D0C1A"/>
    <w:rsid w:val="009D7396"/>
    <w:rsid w:val="009E4578"/>
    <w:rsid w:val="009F4426"/>
    <w:rsid w:val="009F6EA9"/>
    <w:rsid w:val="00A0393A"/>
    <w:rsid w:val="00A131C6"/>
    <w:rsid w:val="00A25D03"/>
    <w:rsid w:val="00A31261"/>
    <w:rsid w:val="00A3379F"/>
    <w:rsid w:val="00A35AF0"/>
    <w:rsid w:val="00A406F3"/>
    <w:rsid w:val="00A51148"/>
    <w:rsid w:val="00A524D9"/>
    <w:rsid w:val="00A5604C"/>
    <w:rsid w:val="00A7331D"/>
    <w:rsid w:val="00A84139"/>
    <w:rsid w:val="00A90E0D"/>
    <w:rsid w:val="00A95673"/>
    <w:rsid w:val="00AB7F7C"/>
    <w:rsid w:val="00AD43F3"/>
    <w:rsid w:val="00B00221"/>
    <w:rsid w:val="00B015EA"/>
    <w:rsid w:val="00B06DF5"/>
    <w:rsid w:val="00B15FDD"/>
    <w:rsid w:val="00B21EE4"/>
    <w:rsid w:val="00B332D4"/>
    <w:rsid w:val="00B337E5"/>
    <w:rsid w:val="00B33EB3"/>
    <w:rsid w:val="00B56A04"/>
    <w:rsid w:val="00B60BCF"/>
    <w:rsid w:val="00B67BEC"/>
    <w:rsid w:val="00B739B5"/>
    <w:rsid w:val="00B834D4"/>
    <w:rsid w:val="00BA77AE"/>
    <w:rsid w:val="00BB130F"/>
    <w:rsid w:val="00BC4062"/>
    <w:rsid w:val="00BD1233"/>
    <w:rsid w:val="00BD6009"/>
    <w:rsid w:val="00BD6DD9"/>
    <w:rsid w:val="00BE373D"/>
    <w:rsid w:val="00BE7034"/>
    <w:rsid w:val="00BF0FF8"/>
    <w:rsid w:val="00BF3423"/>
    <w:rsid w:val="00C01E62"/>
    <w:rsid w:val="00C11A5B"/>
    <w:rsid w:val="00C14DE6"/>
    <w:rsid w:val="00C175FC"/>
    <w:rsid w:val="00C201CD"/>
    <w:rsid w:val="00C2152B"/>
    <w:rsid w:val="00C27525"/>
    <w:rsid w:val="00C32653"/>
    <w:rsid w:val="00C365A1"/>
    <w:rsid w:val="00C44F69"/>
    <w:rsid w:val="00C54ACD"/>
    <w:rsid w:val="00C676F0"/>
    <w:rsid w:val="00C73A5D"/>
    <w:rsid w:val="00C7742B"/>
    <w:rsid w:val="00C9537B"/>
    <w:rsid w:val="00CA1406"/>
    <w:rsid w:val="00CA449C"/>
    <w:rsid w:val="00CC33E6"/>
    <w:rsid w:val="00CE448A"/>
    <w:rsid w:val="00CF4E8A"/>
    <w:rsid w:val="00D175E8"/>
    <w:rsid w:val="00D31ED7"/>
    <w:rsid w:val="00D47C3B"/>
    <w:rsid w:val="00D50A23"/>
    <w:rsid w:val="00D55921"/>
    <w:rsid w:val="00D614E2"/>
    <w:rsid w:val="00D72184"/>
    <w:rsid w:val="00D75EA6"/>
    <w:rsid w:val="00D76DC0"/>
    <w:rsid w:val="00D855ED"/>
    <w:rsid w:val="00D90C7C"/>
    <w:rsid w:val="00DB17A9"/>
    <w:rsid w:val="00DC7122"/>
    <w:rsid w:val="00DD7AD5"/>
    <w:rsid w:val="00DE31D0"/>
    <w:rsid w:val="00DE62EE"/>
    <w:rsid w:val="00E10944"/>
    <w:rsid w:val="00E36BFF"/>
    <w:rsid w:val="00E61C79"/>
    <w:rsid w:val="00E67328"/>
    <w:rsid w:val="00E83F48"/>
    <w:rsid w:val="00E927D2"/>
    <w:rsid w:val="00E951BF"/>
    <w:rsid w:val="00EA77BD"/>
    <w:rsid w:val="00EC6095"/>
    <w:rsid w:val="00ED6DD8"/>
    <w:rsid w:val="00EF47AC"/>
    <w:rsid w:val="00EF79A9"/>
    <w:rsid w:val="00F01617"/>
    <w:rsid w:val="00F01666"/>
    <w:rsid w:val="00F04292"/>
    <w:rsid w:val="00F069EC"/>
    <w:rsid w:val="00F24CEB"/>
    <w:rsid w:val="00F25114"/>
    <w:rsid w:val="00F331F3"/>
    <w:rsid w:val="00F46746"/>
    <w:rsid w:val="00F53D40"/>
    <w:rsid w:val="00F60EED"/>
    <w:rsid w:val="00F66030"/>
    <w:rsid w:val="00F9488C"/>
    <w:rsid w:val="00FB0A8B"/>
    <w:rsid w:val="00FB765F"/>
    <w:rsid w:val="00FC4492"/>
    <w:rsid w:val="00FC49E7"/>
    <w:rsid w:val="00FC5105"/>
    <w:rsid w:val="00FD0FD0"/>
    <w:rsid w:val="00FE2C91"/>
    <w:rsid w:val="00FF22B0"/>
    <w:rsid w:val="00FF64A8"/>
    <w:rsid w:val="0F8CFCC0"/>
    <w:rsid w:val="143A75B7"/>
    <w:rsid w:val="16CFEE75"/>
    <w:rsid w:val="19F7CDDB"/>
    <w:rsid w:val="2226F7B5"/>
    <w:rsid w:val="3F08FBAD"/>
    <w:rsid w:val="4A483AE8"/>
    <w:rsid w:val="4FF06CC7"/>
    <w:rsid w:val="5765D413"/>
    <w:rsid w:val="58BA5E66"/>
    <w:rsid w:val="5A90696B"/>
    <w:rsid w:val="61FF53C4"/>
    <w:rsid w:val="6478C480"/>
    <w:rsid w:val="65CB8F1C"/>
    <w:rsid w:val="6AB890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54585b"/>
    </o:shapedefaults>
    <o:shapelayout v:ext="edit">
      <o:idmap v:ext="edit" data="1"/>
    </o:shapelayout>
  </w:shapeDefaults>
  <w:decimalSymbol w:val=","/>
  <w:listSeparator w:val=";"/>
  <w14:docId w14:val="6FB71BC4"/>
  <w15:chartTrackingRefBased/>
  <w15:docId w15:val="{6CC156B0-2719-4A5C-9831-25CEB50AB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14E2"/>
  </w:style>
  <w:style w:type="paragraph" w:styleId="berschrift1">
    <w:name w:val="heading 1"/>
    <w:basedOn w:val="Standard"/>
    <w:next w:val="Standard"/>
    <w:link w:val="berschrift1Zchn"/>
    <w:uiPriority w:val="9"/>
    <w:qFormat/>
    <w:rsid w:val="00D47C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47C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D47C3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47C3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47C3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47C3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47C3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47C3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47C3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47C3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47C3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D47C3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47C3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47C3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47C3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47C3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47C3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47C3B"/>
    <w:rPr>
      <w:rFonts w:eastAsiaTheme="majorEastAsia" w:cstheme="majorBidi"/>
      <w:color w:val="272727" w:themeColor="text1" w:themeTint="D8"/>
    </w:rPr>
  </w:style>
  <w:style w:type="paragraph" w:styleId="Titel">
    <w:name w:val="Title"/>
    <w:basedOn w:val="Standard"/>
    <w:next w:val="Standard"/>
    <w:link w:val="TitelZchn"/>
    <w:uiPriority w:val="10"/>
    <w:qFormat/>
    <w:rsid w:val="00D47C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47C3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47C3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47C3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47C3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47C3B"/>
    <w:rPr>
      <w:i/>
      <w:iCs/>
      <w:color w:val="404040" w:themeColor="text1" w:themeTint="BF"/>
    </w:rPr>
  </w:style>
  <w:style w:type="paragraph" w:styleId="Listenabsatz">
    <w:name w:val="List Paragraph"/>
    <w:basedOn w:val="Standard"/>
    <w:uiPriority w:val="34"/>
    <w:qFormat/>
    <w:rsid w:val="00D47C3B"/>
    <w:pPr>
      <w:ind w:left="720"/>
      <w:contextualSpacing/>
    </w:pPr>
  </w:style>
  <w:style w:type="character" w:styleId="IntensiveHervorhebung">
    <w:name w:val="Intense Emphasis"/>
    <w:basedOn w:val="Absatz-Standardschriftart"/>
    <w:uiPriority w:val="21"/>
    <w:qFormat/>
    <w:rsid w:val="00D47C3B"/>
    <w:rPr>
      <w:i/>
      <w:iCs/>
      <w:color w:val="0F4761" w:themeColor="accent1" w:themeShade="BF"/>
    </w:rPr>
  </w:style>
  <w:style w:type="paragraph" w:styleId="IntensivesZitat">
    <w:name w:val="Intense Quote"/>
    <w:basedOn w:val="Standard"/>
    <w:next w:val="Standard"/>
    <w:link w:val="IntensivesZitatZchn"/>
    <w:uiPriority w:val="30"/>
    <w:qFormat/>
    <w:rsid w:val="00D47C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47C3B"/>
    <w:rPr>
      <w:i/>
      <w:iCs/>
      <w:color w:val="0F4761" w:themeColor="accent1" w:themeShade="BF"/>
    </w:rPr>
  </w:style>
  <w:style w:type="character" w:styleId="IntensiverVerweis">
    <w:name w:val="Intense Reference"/>
    <w:basedOn w:val="Absatz-Standardschriftart"/>
    <w:uiPriority w:val="32"/>
    <w:qFormat/>
    <w:rsid w:val="00D47C3B"/>
    <w:rPr>
      <w:b/>
      <w:bCs/>
      <w:smallCaps/>
      <w:color w:val="0F4761" w:themeColor="accent1" w:themeShade="BF"/>
      <w:spacing w:val="5"/>
    </w:rPr>
  </w:style>
  <w:style w:type="paragraph" w:styleId="StandardWeb">
    <w:name w:val="Normal (Web)"/>
    <w:basedOn w:val="Standard"/>
    <w:uiPriority w:val="99"/>
    <w:semiHidden/>
    <w:unhideWhenUsed/>
    <w:rsid w:val="00D47C3B"/>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D47C3B"/>
    <w:rPr>
      <w:b/>
      <w:bCs/>
    </w:rPr>
  </w:style>
  <w:style w:type="character" w:styleId="Hyperlink">
    <w:name w:val="Hyperlink"/>
    <w:basedOn w:val="Absatz-Standardschriftart"/>
    <w:uiPriority w:val="99"/>
    <w:unhideWhenUsed/>
    <w:rsid w:val="00D47C3B"/>
    <w:rPr>
      <w:color w:val="0000FF"/>
      <w:u w:val="single"/>
    </w:rPr>
  </w:style>
  <w:style w:type="character" w:styleId="NichtaufgelsteErwhnung">
    <w:name w:val="Unresolved Mention"/>
    <w:basedOn w:val="Absatz-Standardschriftart"/>
    <w:uiPriority w:val="99"/>
    <w:semiHidden/>
    <w:unhideWhenUsed/>
    <w:rsid w:val="00D47C3B"/>
    <w:rPr>
      <w:color w:val="605E5C"/>
      <w:shd w:val="clear" w:color="auto" w:fill="E1DFDD"/>
    </w:rPr>
  </w:style>
  <w:style w:type="paragraph" w:styleId="Kopfzeile">
    <w:name w:val="header"/>
    <w:basedOn w:val="Standard"/>
    <w:link w:val="KopfzeileZchn"/>
    <w:uiPriority w:val="99"/>
    <w:unhideWhenUsed/>
    <w:rsid w:val="00AB7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B7F7C"/>
  </w:style>
  <w:style w:type="paragraph" w:styleId="Fuzeile">
    <w:name w:val="footer"/>
    <w:basedOn w:val="Standard"/>
    <w:link w:val="FuzeileZchn"/>
    <w:uiPriority w:val="99"/>
    <w:unhideWhenUsed/>
    <w:rsid w:val="00AB7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B7F7C"/>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9D0C1A"/>
    <w:pPr>
      <w:spacing w:after="0" w:line="240" w:lineRule="auto"/>
    </w:pPr>
  </w:style>
  <w:style w:type="character" w:customStyle="1" w:styleId="oypena">
    <w:name w:val="oypena"/>
    <w:basedOn w:val="Absatz-Standardschriftart"/>
    <w:rsid w:val="00F46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4081">
      <w:bodyDiv w:val="1"/>
      <w:marLeft w:val="0"/>
      <w:marRight w:val="0"/>
      <w:marTop w:val="0"/>
      <w:marBottom w:val="0"/>
      <w:divBdr>
        <w:top w:val="none" w:sz="0" w:space="0" w:color="auto"/>
        <w:left w:val="none" w:sz="0" w:space="0" w:color="auto"/>
        <w:bottom w:val="none" w:sz="0" w:space="0" w:color="auto"/>
        <w:right w:val="none" w:sz="0" w:space="0" w:color="auto"/>
      </w:divBdr>
    </w:div>
    <w:div w:id="177931197">
      <w:bodyDiv w:val="1"/>
      <w:marLeft w:val="0"/>
      <w:marRight w:val="0"/>
      <w:marTop w:val="0"/>
      <w:marBottom w:val="0"/>
      <w:divBdr>
        <w:top w:val="none" w:sz="0" w:space="0" w:color="auto"/>
        <w:left w:val="none" w:sz="0" w:space="0" w:color="auto"/>
        <w:bottom w:val="none" w:sz="0" w:space="0" w:color="auto"/>
        <w:right w:val="none" w:sz="0" w:space="0" w:color="auto"/>
      </w:divBdr>
    </w:div>
    <w:div w:id="390077310">
      <w:bodyDiv w:val="1"/>
      <w:marLeft w:val="0"/>
      <w:marRight w:val="0"/>
      <w:marTop w:val="0"/>
      <w:marBottom w:val="0"/>
      <w:divBdr>
        <w:top w:val="none" w:sz="0" w:space="0" w:color="auto"/>
        <w:left w:val="none" w:sz="0" w:space="0" w:color="auto"/>
        <w:bottom w:val="none" w:sz="0" w:space="0" w:color="auto"/>
        <w:right w:val="none" w:sz="0" w:space="0" w:color="auto"/>
      </w:divBdr>
    </w:div>
    <w:div w:id="513108930">
      <w:bodyDiv w:val="1"/>
      <w:marLeft w:val="0"/>
      <w:marRight w:val="0"/>
      <w:marTop w:val="0"/>
      <w:marBottom w:val="0"/>
      <w:divBdr>
        <w:top w:val="none" w:sz="0" w:space="0" w:color="auto"/>
        <w:left w:val="none" w:sz="0" w:space="0" w:color="auto"/>
        <w:bottom w:val="none" w:sz="0" w:space="0" w:color="auto"/>
        <w:right w:val="none" w:sz="0" w:space="0" w:color="auto"/>
      </w:divBdr>
    </w:div>
    <w:div w:id="826483928">
      <w:bodyDiv w:val="1"/>
      <w:marLeft w:val="0"/>
      <w:marRight w:val="0"/>
      <w:marTop w:val="0"/>
      <w:marBottom w:val="0"/>
      <w:divBdr>
        <w:top w:val="none" w:sz="0" w:space="0" w:color="auto"/>
        <w:left w:val="none" w:sz="0" w:space="0" w:color="auto"/>
        <w:bottom w:val="none" w:sz="0" w:space="0" w:color="auto"/>
        <w:right w:val="none" w:sz="0" w:space="0" w:color="auto"/>
      </w:divBdr>
    </w:div>
    <w:div w:id="1224753199">
      <w:bodyDiv w:val="1"/>
      <w:marLeft w:val="0"/>
      <w:marRight w:val="0"/>
      <w:marTop w:val="0"/>
      <w:marBottom w:val="0"/>
      <w:divBdr>
        <w:top w:val="none" w:sz="0" w:space="0" w:color="auto"/>
        <w:left w:val="none" w:sz="0" w:space="0" w:color="auto"/>
        <w:bottom w:val="none" w:sz="0" w:space="0" w:color="auto"/>
        <w:right w:val="none" w:sz="0" w:space="0" w:color="auto"/>
      </w:divBdr>
    </w:div>
    <w:div w:id="1238591657">
      <w:bodyDiv w:val="1"/>
      <w:marLeft w:val="0"/>
      <w:marRight w:val="0"/>
      <w:marTop w:val="0"/>
      <w:marBottom w:val="0"/>
      <w:divBdr>
        <w:top w:val="none" w:sz="0" w:space="0" w:color="auto"/>
        <w:left w:val="none" w:sz="0" w:space="0" w:color="auto"/>
        <w:bottom w:val="none" w:sz="0" w:space="0" w:color="auto"/>
        <w:right w:val="none" w:sz="0" w:space="0" w:color="auto"/>
      </w:divBdr>
    </w:div>
    <w:div w:id="1495026228">
      <w:bodyDiv w:val="1"/>
      <w:marLeft w:val="0"/>
      <w:marRight w:val="0"/>
      <w:marTop w:val="0"/>
      <w:marBottom w:val="0"/>
      <w:divBdr>
        <w:top w:val="none" w:sz="0" w:space="0" w:color="auto"/>
        <w:left w:val="none" w:sz="0" w:space="0" w:color="auto"/>
        <w:bottom w:val="none" w:sz="0" w:space="0" w:color="auto"/>
        <w:right w:val="none" w:sz="0" w:space="0" w:color="auto"/>
      </w:divBdr>
    </w:div>
    <w:div w:id="1647585113">
      <w:bodyDiv w:val="1"/>
      <w:marLeft w:val="0"/>
      <w:marRight w:val="0"/>
      <w:marTop w:val="0"/>
      <w:marBottom w:val="0"/>
      <w:divBdr>
        <w:top w:val="none" w:sz="0" w:space="0" w:color="auto"/>
        <w:left w:val="none" w:sz="0" w:space="0" w:color="auto"/>
        <w:bottom w:val="none" w:sz="0" w:space="0" w:color="auto"/>
        <w:right w:val="none" w:sz="0" w:space="0" w:color="auto"/>
      </w:divBdr>
    </w:div>
    <w:div w:id="1697926706">
      <w:bodyDiv w:val="1"/>
      <w:marLeft w:val="0"/>
      <w:marRight w:val="0"/>
      <w:marTop w:val="0"/>
      <w:marBottom w:val="0"/>
      <w:divBdr>
        <w:top w:val="none" w:sz="0" w:space="0" w:color="auto"/>
        <w:left w:val="none" w:sz="0" w:space="0" w:color="auto"/>
        <w:bottom w:val="none" w:sz="0" w:space="0" w:color="auto"/>
        <w:right w:val="none" w:sz="0" w:space="0" w:color="auto"/>
      </w:divBdr>
    </w:div>
    <w:div w:id="1739405154">
      <w:bodyDiv w:val="1"/>
      <w:marLeft w:val="0"/>
      <w:marRight w:val="0"/>
      <w:marTop w:val="0"/>
      <w:marBottom w:val="0"/>
      <w:divBdr>
        <w:top w:val="none" w:sz="0" w:space="0" w:color="auto"/>
        <w:left w:val="none" w:sz="0" w:space="0" w:color="auto"/>
        <w:bottom w:val="none" w:sz="0" w:space="0" w:color="auto"/>
        <w:right w:val="none" w:sz="0" w:space="0" w:color="auto"/>
      </w:divBdr>
    </w:div>
    <w:div w:id="1965849824">
      <w:bodyDiv w:val="1"/>
      <w:marLeft w:val="0"/>
      <w:marRight w:val="0"/>
      <w:marTop w:val="0"/>
      <w:marBottom w:val="0"/>
      <w:divBdr>
        <w:top w:val="none" w:sz="0" w:space="0" w:color="auto"/>
        <w:left w:val="none" w:sz="0" w:space="0" w:color="auto"/>
        <w:bottom w:val="none" w:sz="0" w:space="0" w:color="auto"/>
        <w:right w:val="none" w:sz="0" w:space="0" w:color="auto"/>
      </w:divBdr>
    </w:div>
    <w:div w:id="2056611940">
      <w:bodyDiv w:val="1"/>
      <w:marLeft w:val="0"/>
      <w:marRight w:val="0"/>
      <w:marTop w:val="0"/>
      <w:marBottom w:val="0"/>
      <w:divBdr>
        <w:top w:val="none" w:sz="0" w:space="0" w:color="auto"/>
        <w:left w:val="none" w:sz="0" w:space="0" w:color="auto"/>
        <w:bottom w:val="none" w:sz="0" w:space="0" w:color="auto"/>
        <w:right w:val="none" w:sz="0" w:space="0" w:color="auto"/>
      </w:divBdr>
    </w:div>
    <w:div w:id="206536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dmanns-albleben.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88CFFAEE39CE41A6C57E623BFB8A98" ma:contentTypeVersion="13" ma:contentTypeDescription="Ein neues Dokument erstellen." ma:contentTypeScope="" ma:versionID="5e1666ada166d10d2f660976ed315c6e">
  <xsd:schema xmlns:xsd="http://www.w3.org/2001/XMLSchema" xmlns:xs="http://www.w3.org/2001/XMLSchema" xmlns:p="http://schemas.microsoft.com/office/2006/metadata/properties" xmlns:ns2="49de2b39-831c-4132-b491-242d9e3a484b" xmlns:ns3="f2183e79-9077-496e-a511-dade6df45345" targetNamespace="http://schemas.microsoft.com/office/2006/metadata/properties" ma:root="true" ma:fieldsID="28d148e35f3101e6d2831d90e1eb1440" ns2:_="" ns3:_="">
    <xsd:import namespace="49de2b39-831c-4132-b491-242d9e3a484b"/>
    <xsd:import namespace="f2183e79-9077-496e-a511-dade6df453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de2b39-831c-4132-b491-242d9e3a48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962d6c08-c858-4748-a177-712473580c2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183e79-9077-496e-a511-dade6df4534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c13531a-d038-46ae-95fa-e44ba4896b58}" ma:internalName="TaxCatchAll" ma:showField="CatchAllData" ma:web="f2183e79-9077-496e-a511-dade6df453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412AD0-F378-4AA4-BD63-95D28DB48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de2b39-831c-4132-b491-242d9e3a484b"/>
    <ds:schemaRef ds:uri="f2183e79-9077-496e-a511-dade6df45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383F5A-9797-4452-B8CC-D1C05FB81A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3578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Stelzer</dc:creator>
  <cp:keywords/>
  <dc:description/>
  <cp:lastModifiedBy>Nicolai Jacobs</cp:lastModifiedBy>
  <cp:revision>135</cp:revision>
  <dcterms:created xsi:type="dcterms:W3CDTF">2024-06-25T13:04:00Z</dcterms:created>
  <dcterms:modified xsi:type="dcterms:W3CDTF">2024-07-17T08:09:00Z</dcterms:modified>
</cp:coreProperties>
</file>